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2D" w:rsidRPr="00BA3EE4" w:rsidRDefault="00A44A2D" w:rsidP="00A44A2D">
      <w:pPr>
        <w:rPr>
          <w:rFonts w:ascii="Arial" w:hAnsi="Arial" w:cs="Arial"/>
          <w:bCs/>
        </w:rPr>
      </w:pPr>
      <w:r>
        <w:rPr>
          <w:noProof/>
          <w:lang w:eastAsia="de-DE"/>
        </w:rPr>
        <w:drawing>
          <wp:inline distT="0" distB="0" distL="0" distR="0" wp14:anchorId="6DA820FB" wp14:editId="66063178">
            <wp:extent cx="1257300" cy="762000"/>
            <wp:effectExtent l="0" t="0" r="0" b="0"/>
            <wp:docPr id="1" name="Grafik 1" descr="vhs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s_logo_RGB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r>
        <w:t xml:space="preserve">   </w:t>
      </w:r>
      <w:proofErr w:type="gramStart"/>
      <w:r w:rsidRPr="00BA3EE4">
        <w:rPr>
          <w:rFonts w:ascii="Arial" w:hAnsi="Arial" w:cs="Arial"/>
          <w:b/>
        </w:rPr>
        <w:t>KREISVOLKSHOCHSCHULE  SAALEKREIS</w:t>
      </w:r>
      <w:proofErr w:type="gramEnd"/>
      <w:r w:rsidRPr="00BA3EE4">
        <w:rPr>
          <w:rFonts w:ascii="Arial" w:hAnsi="Arial" w:cs="Arial"/>
          <w:bCs/>
        </w:rPr>
        <w:tab/>
      </w:r>
    </w:p>
    <w:p w:rsidR="00A44A2D" w:rsidRDefault="00A44A2D" w:rsidP="00A44A2D">
      <w:pPr>
        <w:ind w:left="1416" w:firstLine="708"/>
        <w:rPr>
          <w:rFonts w:ascii="Arial" w:hAnsi="Arial" w:cs="Arial"/>
        </w:rPr>
      </w:pPr>
      <w:r>
        <w:rPr>
          <w:rFonts w:ascii="Arial" w:hAnsi="Arial" w:cs="Arial"/>
        </w:rPr>
        <w:t xml:space="preserve"> </w:t>
      </w:r>
      <w:proofErr w:type="gramStart"/>
      <w:r w:rsidRPr="00BA3EE4">
        <w:rPr>
          <w:rFonts w:ascii="Arial" w:hAnsi="Arial" w:cs="Arial"/>
        </w:rPr>
        <w:t xml:space="preserve">AUSSENSTELLE  </w:t>
      </w:r>
      <w:proofErr w:type="spellStart"/>
      <w:r>
        <w:rPr>
          <w:rFonts w:ascii="Arial" w:hAnsi="Arial" w:cs="Arial"/>
        </w:rPr>
        <w:t>Kabelsketal</w:t>
      </w:r>
      <w:proofErr w:type="spellEnd"/>
      <w:proofErr w:type="gramEnd"/>
    </w:p>
    <w:p w:rsidR="00A44A2D" w:rsidRDefault="00A44A2D" w:rsidP="00A44A2D">
      <w:pPr>
        <w:ind w:left="1416" w:firstLine="708"/>
        <w:rPr>
          <w:rFonts w:ascii="Arial" w:hAnsi="Arial" w:cs="Arial"/>
        </w:rPr>
      </w:pPr>
    </w:p>
    <w:p w:rsidR="00A44A2D" w:rsidRDefault="00A44A2D" w:rsidP="00A44A2D">
      <w:pPr>
        <w:rPr>
          <w:rFonts w:ascii="Tahoma" w:hAnsi="Tahoma" w:cs="Tahoma"/>
          <w:color w:val="00B050"/>
          <w:sz w:val="18"/>
          <w:szCs w:val="18"/>
        </w:rPr>
      </w:pPr>
      <w:r>
        <w:rPr>
          <w:rFonts w:ascii="Tahoma" w:hAnsi="Tahoma" w:cs="Tahoma"/>
          <w:color w:val="00B050"/>
          <w:sz w:val="18"/>
          <w:szCs w:val="18"/>
        </w:rPr>
        <w:t xml:space="preserve">Unser Kursangebot im </w:t>
      </w:r>
      <w:r>
        <w:rPr>
          <w:rFonts w:ascii="Tahoma" w:hAnsi="Tahoma" w:cs="Tahoma"/>
          <w:color w:val="00B050"/>
          <w:sz w:val="18"/>
          <w:szCs w:val="18"/>
        </w:rPr>
        <w:t>Herbstsemester</w:t>
      </w:r>
      <w:r>
        <w:rPr>
          <w:rFonts w:ascii="Tahoma" w:hAnsi="Tahoma" w:cs="Tahoma"/>
          <w:color w:val="00B050"/>
          <w:sz w:val="18"/>
          <w:szCs w:val="18"/>
        </w:rPr>
        <w:t xml:space="preserve"> 2024</w:t>
      </w:r>
    </w:p>
    <w:p w:rsidR="00A44A2D" w:rsidRPr="004345E2" w:rsidRDefault="00A44A2D" w:rsidP="00A44A2D">
      <w:pPr>
        <w:rPr>
          <w:rFonts w:ascii="Tahoma" w:hAnsi="Tahoma" w:cs="Tahoma"/>
          <w:color w:val="00B050"/>
          <w:sz w:val="18"/>
          <w:szCs w:val="18"/>
        </w:rPr>
      </w:pPr>
      <w:r w:rsidRPr="004345E2">
        <w:rPr>
          <w:rFonts w:ascii="Tahoma" w:hAnsi="Tahoma" w:cs="Tahoma"/>
          <w:color w:val="00B050"/>
          <w:sz w:val="18"/>
          <w:szCs w:val="18"/>
        </w:rPr>
        <w:t xml:space="preserve">Auf der Internetseite </w:t>
      </w:r>
      <w:hyperlink r:id="rId5" w:history="1">
        <w:r w:rsidRPr="004345E2">
          <w:rPr>
            <w:rStyle w:val="Hyperlink"/>
            <w:color w:val="00B050"/>
            <w:sz w:val="18"/>
            <w:szCs w:val="18"/>
          </w:rPr>
          <w:t>www.kvhs-saalekreis.de</w:t>
        </w:r>
      </w:hyperlink>
      <w:r w:rsidRPr="004345E2">
        <w:rPr>
          <w:rFonts w:ascii="Tahoma" w:hAnsi="Tahoma" w:cs="Tahoma"/>
          <w:color w:val="00B050"/>
          <w:sz w:val="18"/>
          <w:szCs w:val="18"/>
        </w:rPr>
        <w:t xml:space="preserve"> finden Sie das Gesamtangebot und können sich jederzeit online anmelden.</w:t>
      </w:r>
    </w:p>
    <w:p w:rsidR="00A44A2D" w:rsidRDefault="00A44A2D" w:rsidP="00A44A2D">
      <w:pPr>
        <w:pStyle w:val="Default"/>
      </w:pPr>
    </w:p>
    <w:p w:rsidR="00A44A2D" w:rsidRDefault="00A44A2D" w:rsidP="00A44A2D">
      <w:pPr>
        <w:pStyle w:val="Default"/>
        <w:rPr>
          <w:b/>
          <w:bCs/>
          <w:sz w:val="22"/>
          <w:szCs w:val="22"/>
        </w:rPr>
      </w:pPr>
      <w:r>
        <w:rPr>
          <w:b/>
          <w:bCs/>
          <w:sz w:val="22"/>
          <w:szCs w:val="22"/>
        </w:rPr>
        <w:t xml:space="preserve">Freie Plätze im Englischkurs </w:t>
      </w:r>
    </w:p>
    <w:p w:rsidR="00A44A2D" w:rsidRDefault="00A44A2D" w:rsidP="00A44A2D">
      <w:pPr>
        <w:pStyle w:val="Default"/>
        <w:rPr>
          <w:b/>
          <w:bCs/>
          <w:sz w:val="22"/>
          <w:szCs w:val="22"/>
        </w:rPr>
      </w:pPr>
      <w:bookmarkStart w:id="0" w:name="_GoBack"/>
      <w:bookmarkEnd w:id="0"/>
      <w:r w:rsidRPr="00A44A2D">
        <w:rPr>
          <w:b/>
          <w:bCs/>
          <w:sz w:val="22"/>
          <w:szCs w:val="22"/>
        </w:rPr>
        <w:t>Englisch A1 Anfänger ohne Vorkenntnisse</w:t>
      </w:r>
      <w:r>
        <w:rPr>
          <w:b/>
          <w:bCs/>
          <w:sz w:val="22"/>
          <w:szCs w:val="22"/>
        </w:rPr>
        <w:t xml:space="preserve"> </w:t>
      </w:r>
      <w:r>
        <w:rPr>
          <w:b/>
          <w:bCs/>
          <w:sz w:val="22"/>
          <w:szCs w:val="22"/>
        </w:rPr>
        <w:t xml:space="preserve">– </w:t>
      </w:r>
    </w:p>
    <w:p w:rsidR="00A44A2D" w:rsidRDefault="00A44A2D" w:rsidP="00A44A2D">
      <w:pPr>
        <w:pStyle w:val="Default"/>
        <w:rPr>
          <w:b/>
          <w:bCs/>
          <w:sz w:val="22"/>
          <w:szCs w:val="22"/>
        </w:rPr>
      </w:pPr>
      <w:r>
        <w:rPr>
          <w:b/>
          <w:bCs/>
          <w:sz w:val="22"/>
          <w:szCs w:val="22"/>
        </w:rPr>
        <w:t>kostenfreie Probestunde möglich!</w:t>
      </w:r>
    </w:p>
    <w:p w:rsidR="00A44A2D" w:rsidRDefault="00A44A2D" w:rsidP="00A44A2D">
      <w:pPr>
        <w:pStyle w:val="Default"/>
        <w:rPr>
          <w:sz w:val="22"/>
          <w:szCs w:val="22"/>
        </w:rPr>
      </w:pPr>
    </w:p>
    <w:p w:rsidR="00A44A2D" w:rsidRPr="00A44A2D" w:rsidRDefault="00A44A2D" w:rsidP="00A44A2D">
      <w:pPr>
        <w:pStyle w:val="Default"/>
        <w:rPr>
          <w:sz w:val="22"/>
          <w:szCs w:val="22"/>
        </w:rPr>
      </w:pPr>
      <w:r w:rsidRPr="00A44A2D">
        <w:rPr>
          <w:sz w:val="22"/>
          <w:szCs w:val="22"/>
        </w:rPr>
        <w:t xml:space="preserve">Sie haben keine oder minimale Vorkenntnisse und stufen sich selbst als Anfänger ein? Dann kommen Sie in diesen Kurs. Das Unterrichtstempo richtet sich nach Ihren Bedürfnissen. Zu Beginn werden diese Themen behandelt: - Grüßen - Bitten - Danken - sich vorstellen - sich bekannt machen u. a. Danach geht es thematisch um Uhrzeiten, Öffnungszeiten, Wegbeschreibungen, Essen und Trinken, Einkaufen, Tagesablauf, einfachste Fragen und Antworten. </w:t>
      </w:r>
    </w:p>
    <w:p w:rsidR="00A44A2D" w:rsidRPr="00A44A2D" w:rsidRDefault="00A44A2D" w:rsidP="00A44A2D">
      <w:pPr>
        <w:pStyle w:val="Default"/>
        <w:rPr>
          <w:sz w:val="22"/>
          <w:szCs w:val="22"/>
        </w:rPr>
      </w:pPr>
    </w:p>
    <w:p w:rsidR="00A44A2D" w:rsidRDefault="00A44A2D" w:rsidP="00A44A2D">
      <w:pPr>
        <w:pStyle w:val="Default"/>
        <w:rPr>
          <w:sz w:val="22"/>
          <w:szCs w:val="22"/>
        </w:rPr>
      </w:pPr>
      <w:r w:rsidRPr="00A44A2D">
        <w:rPr>
          <w:sz w:val="22"/>
          <w:szCs w:val="22"/>
        </w:rPr>
        <w:t>Auf der Stufe A1 können Sie sich auf ganz einfache Weise zu konkreten Bedürfnissen äußern (z. B. sich vorstellen, Essen und Trinken, Einkaufen, Wohnen), wenn langsam und deutlich gesprochen wird und die Gesprächspartner bereit sind zu helfen.</w:t>
      </w:r>
    </w:p>
    <w:p w:rsidR="00A44A2D" w:rsidRDefault="00A44A2D" w:rsidP="00A44A2D">
      <w:pPr>
        <w:pStyle w:val="Default"/>
        <w:rPr>
          <w:sz w:val="22"/>
          <w:szCs w:val="22"/>
        </w:rPr>
      </w:pPr>
      <w:r>
        <w:rPr>
          <w:sz w:val="22"/>
          <w:szCs w:val="22"/>
        </w:rPr>
        <w:t xml:space="preserve"> </w:t>
      </w:r>
    </w:p>
    <w:p w:rsidR="00A44A2D" w:rsidRDefault="00A44A2D" w:rsidP="00A44A2D">
      <w:pPr>
        <w:pStyle w:val="Default"/>
        <w:rPr>
          <w:sz w:val="22"/>
          <w:szCs w:val="22"/>
        </w:rPr>
      </w:pPr>
      <w:r>
        <w:rPr>
          <w:sz w:val="22"/>
          <w:szCs w:val="22"/>
        </w:rPr>
        <w:t xml:space="preserve">Der Kurs findet </w:t>
      </w:r>
      <w:r>
        <w:rPr>
          <w:sz w:val="22"/>
          <w:szCs w:val="22"/>
        </w:rPr>
        <w:t>ab Dienstag</w:t>
      </w:r>
      <w:r>
        <w:rPr>
          <w:sz w:val="22"/>
          <w:szCs w:val="22"/>
        </w:rPr>
        <w:t xml:space="preserve">, den </w:t>
      </w:r>
      <w:r>
        <w:rPr>
          <w:sz w:val="22"/>
          <w:szCs w:val="22"/>
        </w:rPr>
        <w:t>03.09</w:t>
      </w:r>
      <w:r>
        <w:rPr>
          <w:sz w:val="22"/>
          <w:szCs w:val="22"/>
        </w:rPr>
        <w:t>.2024 in der Zeit von 18:</w:t>
      </w:r>
      <w:r>
        <w:rPr>
          <w:sz w:val="22"/>
          <w:szCs w:val="22"/>
        </w:rPr>
        <w:t>0</w:t>
      </w:r>
      <w:r>
        <w:rPr>
          <w:sz w:val="22"/>
          <w:szCs w:val="22"/>
        </w:rPr>
        <w:t xml:space="preserve">0 bis </w:t>
      </w:r>
      <w:r>
        <w:rPr>
          <w:sz w:val="22"/>
          <w:szCs w:val="22"/>
        </w:rPr>
        <w:t>19:30</w:t>
      </w:r>
      <w:r>
        <w:rPr>
          <w:sz w:val="22"/>
          <w:szCs w:val="22"/>
        </w:rPr>
        <w:t xml:space="preserve"> Uhr statt. </w:t>
      </w:r>
    </w:p>
    <w:p w:rsidR="00A44A2D" w:rsidRDefault="00A44A2D" w:rsidP="00A44A2D">
      <w:pPr>
        <w:pStyle w:val="Default"/>
        <w:rPr>
          <w:sz w:val="22"/>
          <w:szCs w:val="22"/>
        </w:rPr>
      </w:pPr>
      <w:r>
        <w:rPr>
          <w:sz w:val="22"/>
          <w:szCs w:val="22"/>
        </w:rPr>
        <w:t xml:space="preserve">Dozentin: Angelika Schmieder, Sekundarschule "Prof. Otto </w:t>
      </w:r>
      <w:proofErr w:type="spellStart"/>
      <w:r>
        <w:rPr>
          <w:sz w:val="22"/>
          <w:szCs w:val="22"/>
        </w:rPr>
        <w:t>Schmeil</w:t>
      </w:r>
      <w:proofErr w:type="spellEnd"/>
      <w:r>
        <w:rPr>
          <w:sz w:val="22"/>
          <w:szCs w:val="22"/>
        </w:rPr>
        <w:t xml:space="preserve">" Gröbers, Eintritt in den Kurs ist jederzeit möglich </w:t>
      </w:r>
    </w:p>
    <w:p w:rsidR="00A44A2D" w:rsidRDefault="00A44A2D" w:rsidP="00A44A2D">
      <w:pPr>
        <w:pStyle w:val="Default"/>
        <w:rPr>
          <w:sz w:val="22"/>
          <w:szCs w:val="22"/>
        </w:rPr>
      </w:pPr>
    </w:p>
    <w:p w:rsidR="00A44A2D" w:rsidRDefault="00A44A2D" w:rsidP="00A44A2D">
      <w:pPr>
        <w:pStyle w:val="Default"/>
        <w:rPr>
          <w:sz w:val="22"/>
          <w:szCs w:val="22"/>
        </w:rPr>
      </w:pPr>
      <w:r>
        <w:rPr>
          <w:sz w:val="22"/>
          <w:szCs w:val="22"/>
        </w:rPr>
        <w:t xml:space="preserve">Information und Anmeldung: </w:t>
      </w:r>
    </w:p>
    <w:p w:rsidR="00A44A2D" w:rsidRDefault="00A44A2D" w:rsidP="00A44A2D">
      <w:pPr>
        <w:pStyle w:val="Default"/>
        <w:rPr>
          <w:sz w:val="22"/>
          <w:szCs w:val="22"/>
        </w:rPr>
      </w:pPr>
      <w:r>
        <w:rPr>
          <w:sz w:val="22"/>
          <w:szCs w:val="22"/>
        </w:rPr>
        <w:t xml:space="preserve">Kreisvolkshochschule Saalekreis, Am Saalehang 1, 06217 Merseburg, Tel. 03461 40-3817; </w:t>
      </w:r>
    </w:p>
    <w:p w:rsidR="00A44A2D" w:rsidRDefault="00A44A2D" w:rsidP="00A44A2D">
      <w:r>
        <w:t xml:space="preserve">Internet: </w:t>
      </w:r>
      <w:r>
        <w:rPr>
          <w:rFonts w:ascii="Courier New" w:hAnsi="Courier New" w:cs="Courier New"/>
        </w:rPr>
        <w:t>www.kvhs-saalekreis.de</w:t>
      </w:r>
      <w:r>
        <w:t>, E-Mail: kvhs@saalekreis.de</w:t>
      </w:r>
    </w:p>
    <w:p w:rsidR="00AA66E6" w:rsidRDefault="00AA66E6"/>
    <w:sectPr w:rsidR="00AA66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2D"/>
    <w:rsid w:val="00A44A2D"/>
    <w:rsid w:val="00AA6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64B"/>
  <w15:chartTrackingRefBased/>
  <w15:docId w15:val="{E5C89600-EA63-4103-8A47-2CD032F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4A2D"/>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4A2D"/>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A44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vhs-saalekreis.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Landkreis Saalekreis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Gläser-Müller, Astrid</dc:creator>
  <cp:keywords/>
  <dc:description/>
  <cp:lastModifiedBy>Gläser-Müller, Astrid</cp:lastModifiedBy>
  <cp:revision>1</cp:revision>
  <dcterms:created xsi:type="dcterms:W3CDTF">2024-08-20T04:49:00Z</dcterms:created>
  <dcterms:modified xsi:type="dcterms:W3CDTF">2024-08-20T04:51:00Z</dcterms:modified>
</cp:coreProperties>
</file>